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8CF1" w14:textId="77777777" w:rsidR="00223FF9" w:rsidRDefault="00000000">
      <w:pPr>
        <w:pStyle w:val="Title"/>
        <w:jc w:val="center"/>
        <w:rPr>
          <w:b/>
          <w:sz w:val="36"/>
          <w:szCs w:val="36"/>
        </w:rPr>
      </w:pPr>
      <w:bookmarkStart w:id="0" w:name="_900mtg7wdhf0" w:colFirst="0" w:colLast="0"/>
      <w:bookmarkEnd w:id="0"/>
      <w:r>
        <w:rPr>
          <w:b/>
          <w:sz w:val="36"/>
          <w:szCs w:val="36"/>
        </w:rPr>
        <w:t xml:space="preserve">Top 5 checks before submitting your </w:t>
      </w:r>
      <w:proofErr w:type="gramStart"/>
      <w:r>
        <w:rPr>
          <w:b/>
          <w:sz w:val="36"/>
          <w:szCs w:val="36"/>
        </w:rPr>
        <w:t>assignment</w:t>
      </w:r>
      <w:proofErr w:type="gramEnd"/>
    </w:p>
    <w:p w14:paraId="789EAC5A" w14:textId="77777777" w:rsidR="00223FF9" w:rsidRDefault="00223FF9">
      <w:pPr>
        <w:spacing w:line="240" w:lineRule="auto"/>
      </w:pPr>
    </w:p>
    <w:p w14:paraId="7A46E3E1" w14:textId="77777777" w:rsidR="00223FF9" w:rsidRDefault="00000000">
      <w:pPr>
        <w:rPr>
          <w:sz w:val="24"/>
          <w:szCs w:val="24"/>
        </w:rPr>
      </w:pPr>
      <w:r>
        <w:rPr>
          <w:sz w:val="24"/>
          <w:szCs w:val="24"/>
        </w:rPr>
        <w:t xml:space="preserve">Checking through your own work and having the confidence that it is good enough to submit is an important skill for both academic study and employment. </w:t>
      </w:r>
    </w:p>
    <w:p w14:paraId="0CA1159E" w14:textId="77777777" w:rsidR="00223FF9" w:rsidRDefault="00223FF9">
      <w:pPr>
        <w:rPr>
          <w:sz w:val="24"/>
          <w:szCs w:val="24"/>
        </w:rPr>
      </w:pPr>
    </w:p>
    <w:p w14:paraId="1AC71103" w14:textId="77777777" w:rsidR="00223FF9" w:rsidRDefault="00000000">
      <w:pPr>
        <w:rPr>
          <w:b/>
          <w:sz w:val="24"/>
          <w:szCs w:val="24"/>
        </w:rPr>
      </w:pPr>
      <w:r>
        <w:rPr>
          <w:sz w:val="24"/>
          <w:szCs w:val="24"/>
        </w:rPr>
        <w:t xml:space="preserve">However, it can be hard to know what to look for when reading your own writing, especially if you are very close to it. Having strategies that give you </w:t>
      </w:r>
      <w:proofErr w:type="gramStart"/>
      <w:r>
        <w:rPr>
          <w:b/>
          <w:sz w:val="24"/>
          <w:szCs w:val="24"/>
        </w:rPr>
        <w:t>distance</w:t>
      </w:r>
      <w:proofErr w:type="gramEnd"/>
    </w:p>
    <w:p w14:paraId="61E465EC" w14:textId="77777777" w:rsidR="00223FF9" w:rsidRDefault="00000000">
      <w:pPr>
        <w:rPr>
          <w:sz w:val="24"/>
          <w:szCs w:val="24"/>
        </w:rPr>
      </w:pPr>
      <w:r>
        <w:rPr>
          <w:sz w:val="24"/>
          <w:szCs w:val="24"/>
        </w:rPr>
        <w:t xml:space="preserve">from your work, and an ability to </w:t>
      </w:r>
      <w:r>
        <w:rPr>
          <w:b/>
          <w:sz w:val="24"/>
          <w:szCs w:val="24"/>
        </w:rPr>
        <w:t xml:space="preserve">focus </w:t>
      </w:r>
      <w:r>
        <w:rPr>
          <w:sz w:val="24"/>
          <w:szCs w:val="24"/>
        </w:rPr>
        <w:t xml:space="preserve">on one thing at a time can be very helpful. </w:t>
      </w:r>
    </w:p>
    <w:p w14:paraId="1226F3AA" w14:textId="77777777" w:rsidR="00223FF9" w:rsidRDefault="00223FF9">
      <w:pPr>
        <w:rPr>
          <w:sz w:val="24"/>
          <w:szCs w:val="24"/>
        </w:rPr>
      </w:pPr>
    </w:p>
    <w:p w14:paraId="7B5E8DEE" w14:textId="77777777" w:rsidR="00223FF9" w:rsidRDefault="00000000">
      <w:pPr>
        <w:rPr>
          <w:sz w:val="24"/>
          <w:szCs w:val="24"/>
        </w:rPr>
      </w:pPr>
      <w:r>
        <w:rPr>
          <w:sz w:val="24"/>
          <w:szCs w:val="24"/>
        </w:rPr>
        <w:t xml:space="preserve">Strategies to create distance include leaving the text for a while, changing the background colour on screen, printing it out, or reading it aloud. </w:t>
      </w:r>
    </w:p>
    <w:p w14:paraId="7577E71B" w14:textId="77777777" w:rsidR="00223FF9" w:rsidRDefault="00223FF9">
      <w:pPr>
        <w:rPr>
          <w:sz w:val="24"/>
          <w:szCs w:val="24"/>
        </w:rPr>
      </w:pPr>
    </w:p>
    <w:p w14:paraId="13E9FC8F" w14:textId="77777777" w:rsidR="00223FF9" w:rsidRDefault="00000000">
      <w:pPr>
        <w:rPr>
          <w:sz w:val="24"/>
          <w:szCs w:val="24"/>
        </w:rPr>
      </w:pPr>
      <w:r>
        <w:rPr>
          <w:sz w:val="24"/>
          <w:szCs w:val="24"/>
        </w:rPr>
        <w:t xml:space="preserve">Strategies to help you focus include using a checklist like the one below. Some of the items on the checklist below may require you to do some rewriting or further research, so looking through it early in your redrafting process can be useful.      </w:t>
      </w:r>
    </w:p>
    <w:p w14:paraId="128AB645" w14:textId="77777777" w:rsidR="00223FF9" w:rsidRDefault="00223FF9">
      <w:pPr>
        <w:rPr>
          <w:sz w:val="24"/>
          <w:szCs w:val="24"/>
        </w:rPr>
      </w:pPr>
    </w:p>
    <w:tbl>
      <w:tblPr>
        <w:tblStyle w:val="a"/>
        <w:tblW w:w="9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
        <w:gridCol w:w="1005"/>
        <w:gridCol w:w="8340"/>
      </w:tblGrid>
      <w:tr w:rsidR="00223FF9" w14:paraId="3998E519" w14:textId="77777777">
        <w:tc>
          <w:tcPr>
            <w:tcW w:w="435" w:type="dxa"/>
            <w:shd w:val="clear" w:color="auto" w:fill="auto"/>
            <w:tcMar>
              <w:top w:w="100" w:type="dxa"/>
              <w:left w:w="100" w:type="dxa"/>
              <w:bottom w:w="100" w:type="dxa"/>
              <w:right w:w="100" w:type="dxa"/>
            </w:tcMar>
          </w:tcPr>
          <w:p w14:paraId="6E7F3102" w14:textId="77777777" w:rsidR="00223FF9" w:rsidRDefault="00223FF9">
            <w:pPr>
              <w:widowControl w:val="0"/>
              <w:pBdr>
                <w:top w:val="nil"/>
                <w:left w:val="nil"/>
                <w:bottom w:val="nil"/>
                <w:right w:val="nil"/>
                <w:between w:val="nil"/>
              </w:pBdr>
              <w:spacing w:line="240" w:lineRule="auto"/>
              <w:jc w:val="center"/>
              <w:rPr>
                <w:sz w:val="28"/>
                <w:szCs w:val="28"/>
              </w:rPr>
            </w:pPr>
          </w:p>
        </w:tc>
        <w:tc>
          <w:tcPr>
            <w:tcW w:w="1005" w:type="dxa"/>
            <w:shd w:val="clear" w:color="auto" w:fill="auto"/>
            <w:tcMar>
              <w:top w:w="100" w:type="dxa"/>
              <w:left w:w="100" w:type="dxa"/>
              <w:bottom w:w="100" w:type="dxa"/>
              <w:right w:w="100" w:type="dxa"/>
            </w:tcMar>
          </w:tcPr>
          <w:p w14:paraId="2087FF8E" w14:textId="77777777" w:rsidR="00223FF9" w:rsidRDefault="00000000">
            <w:pPr>
              <w:widowControl w:val="0"/>
              <w:pBdr>
                <w:top w:val="nil"/>
                <w:left w:val="nil"/>
                <w:bottom w:val="nil"/>
                <w:right w:val="nil"/>
                <w:between w:val="nil"/>
              </w:pBdr>
              <w:spacing w:line="240" w:lineRule="auto"/>
              <w:jc w:val="center"/>
              <w:rPr>
                <w:b/>
                <w:sz w:val="28"/>
                <w:szCs w:val="28"/>
              </w:rPr>
            </w:pPr>
            <w:r>
              <w:rPr>
                <w:rFonts w:ascii="Arial Unicode MS" w:eastAsia="Arial Unicode MS" w:hAnsi="Arial Unicode MS" w:cs="Arial Unicode MS"/>
                <w:b/>
                <w:sz w:val="28"/>
                <w:szCs w:val="28"/>
              </w:rPr>
              <w:t>✔</w:t>
            </w:r>
          </w:p>
        </w:tc>
        <w:tc>
          <w:tcPr>
            <w:tcW w:w="8340" w:type="dxa"/>
            <w:shd w:val="clear" w:color="auto" w:fill="auto"/>
            <w:tcMar>
              <w:top w:w="100" w:type="dxa"/>
              <w:left w:w="100" w:type="dxa"/>
              <w:bottom w:w="100" w:type="dxa"/>
              <w:right w:w="100" w:type="dxa"/>
            </w:tcMar>
          </w:tcPr>
          <w:p w14:paraId="1C63BEBC" w14:textId="77777777" w:rsidR="00223FF9" w:rsidRDefault="00223FF9">
            <w:pPr>
              <w:widowControl w:val="0"/>
              <w:pBdr>
                <w:top w:val="nil"/>
                <w:left w:val="nil"/>
                <w:bottom w:val="nil"/>
                <w:right w:val="nil"/>
                <w:between w:val="nil"/>
              </w:pBdr>
              <w:spacing w:line="240" w:lineRule="auto"/>
              <w:rPr>
                <w:sz w:val="28"/>
                <w:szCs w:val="28"/>
              </w:rPr>
            </w:pPr>
          </w:p>
        </w:tc>
      </w:tr>
      <w:tr w:rsidR="00223FF9" w14:paraId="1AB2FD07" w14:textId="77777777">
        <w:tc>
          <w:tcPr>
            <w:tcW w:w="435" w:type="dxa"/>
            <w:shd w:val="clear" w:color="auto" w:fill="auto"/>
            <w:tcMar>
              <w:top w:w="100" w:type="dxa"/>
              <w:left w:w="100" w:type="dxa"/>
              <w:bottom w:w="100" w:type="dxa"/>
              <w:right w:w="100" w:type="dxa"/>
            </w:tcMar>
          </w:tcPr>
          <w:p w14:paraId="3999CFC4" w14:textId="77777777" w:rsidR="00223FF9" w:rsidRDefault="00000000">
            <w:pPr>
              <w:widowControl w:val="0"/>
              <w:pBdr>
                <w:top w:val="nil"/>
                <w:left w:val="nil"/>
                <w:bottom w:val="nil"/>
                <w:right w:val="nil"/>
                <w:between w:val="nil"/>
              </w:pBdr>
              <w:spacing w:line="240" w:lineRule="auto"/>
              <w:rPr>
                <w:sz w:val="24"/>
                <w:szCs w:val="24"/>
              </w:rPr>
            </w:pPr>
            <w:r>
              <w:rPr>
                <w:sz w:val="24"/>
                <w:szCs w:val="24"/>
              </w:rPr>
              <w:t>1</w:t>
            </w:r>
          </w:p>
        </w:tc>
        <w:tc>
          <w:tcPr>
            <w:tcW w:w="1005" w:type="dxa"/>
            <w:shd w:val="clear" w:color="auto" w:fill="CFE2F3"/>
            <w:tcMar>
              <w:top w:w="100" w:type="dxa"/>
              <w:left w:w="100" w:type="dxa"/>
              <w:bottom w:w="100" w:type="dxa"/>
              <w:right w:w="100" w:type="dxa"/>
            </w:tcMar>
          </w:tcPr>
          <w:p w14:paraId="5CC46A51" w14:textId="6296DAF1" w:rsidR="00223FF9" w:rsidRPr="009718E9" w:rsidRDefault="009718E9">
            <w:pPr>
              <w:widowControl w:val="0"/>
              <w:pBdr>
                <w:top w:val="nil"/>
                <w:left w:val="nil"/>
                <w:bottom w:val="nil"/>
                <w:right w:val="nil"/>
                <w:between w:val="nil"/>
              </w:pBdr>
              <w:spacing w:line="240" w:lineRule="auto"/>
              <w:jc w:val="center"/>
              <w:rPr>
                <w:sz w:val="60"/>
                <w:szCs w:val="60"/>
              </w:rPr>
            </w:pPr>
            <w:r w:rsidRPr="009718E9">
              <w:rPr>
                <w:sz w:val="60"/>
                <w:szCs w:val="60"/>
              </w:rPr>
              <w:t>□</w:t>
            </w:r>
          </w:p>
        </w:tc>
        <w:tc>
          <w:tcPr>
            <w:tcW w:w="8340" w:type="dxa"/>
            <w:shd w:val="clear" w:color="auto" w:fill="auto"/>
            <w:tcMar>
              <w:top w:w="100" w:type="dxa"/>
              <w:left w:w="100" w:type="dxa"/>
              <w:bottom w:w="100" w:type="dxa"/>
              <w:right w:w="100" w:type="dxa"/>
            </w:tcMar>
          </w:tcPr>
          <w:p w14:paraId="762F96A4" w14:textId="77777777" w:rsidR="00223FF9" w:rsidRDefault="00000000">
            <w:pPr>
              <w:widowControl w:val="0"/>
              <w:pBdr>
                <w:top w:val="nil"/>
                <w:left w:val="nil"/>
                <w:bottom w:val="nil"/>
                <w:right w:val="nil"/>
                <w:between w:val="nil"/>
              </w:pBdr>
              <w:spacing w:line="240" w:lineRule="auto"/>
              <w:rPr>
                <w:sz w:val="24"/>
                <w:szCs w:val="24"/>
              </w:rPr>
            </w:pPr>
            <w:r>
              <w:rPr>
                <w:b/>
                <w:sz w:val="24"/>
                <w:szCs w:val="24"/>
              </w:rPr>
              <w:t>Have you re-read your assignment brief carefully?</w:t>
            </w:r>
            <w:r>
              <w:rPr>
                <w:sz w:val="24"/>
                <w:szCs w:val="24"/>
              </w:rPr>
              <w:t xml:space="preserve"> (</w:t>
            </w:r>
            <w:proofErr w:type="gramStart"/>
            <w:r>
              <w:rPr>
                <w:sz w:val="24"/>
                <w:szCs w:val="24"/>
              </w:rPr>
              <w:t>plus</w:t>
            </w:r>
            <w:proofErr w:type="gramEnd"/>
            <w:r>
              <w:rPr>
                <w:sz w:val="24"/>
                <w:szCs w:val="24"/>
              </w:rPr>
              <w:t xml:space="preserve"> any other supporting materials on Moodle that describe what you need to do) Are you doing </w:t>
            </w:r>
            <w:r>
              <w:rPr>
                <w:i/>
                <w:sz w:val="24"/>
                <w:szCs w:val="24"/>
              </w:rPr>
              <w:t>everything</w:t>
            </w:r>
            <w:r>
              <w:rPr>
                <w:sz w:val="24"/>
                <w:szCs w:val="24"/>
              </w:rPr>
              <w:t xml:space="preserve"> that your brief is asking for?   </w:t>
            </w:r>
          </w:p>
        </w:tc>
      </w:tr>
      <w:tr w:rsidR="00223FF9" w14:paraId="303CE22D" w14:textId="77777777">
        <w:tc>
          <w:tcPr>
            <w:tcW w:w="435" w:type="dxa"/>
            <w:shd w:val="clear" w:color="auto" w:fill="auto"/>
            <w:tcMar>
              <w:top w:w="100" w:type="dxa"/>
              <w:left w:w="100" w:type="dxa"/>
              <w:bottom w:w="100" w:type="dxa"/>
              <w:right w:w="100" w:type="dxa"/>
            </w:tcMar>
          </w:tcPr>
          <w:p w14:paraId="5FA1BB4D" w14:textId="77777777" w:rsidR="00223FF9" w:rsidRDefault="00000000">
            <w:pPr>
              <w:widowControl w:val="0"/>
              <w:spacing w:line="240" w:lineRule="auto"/>
              <w:rPr>
                <w:sz w:val="24"/>
                <w:szCs w:val="24"/>
              </w:rPr>
            </w:pPr>
            <w:r>
              <w:rPr>
                <w:sz w:val="24"/>
                <w:szCs w:val="24"/>
              </w:rPr>
              <w:t>2</w:t>
            </w:r>
          </w:p>
        </w:tc>
        <w:tc>
          <w:tcPr>
            <w:tcW w:w="1005" w:type="dxa"/>
            <w:shd w:val="clear" w:color="auto" w:fill="CFE2F3"/>
            <w:tcMar>
              <w:top w:w="100" w:type="dxa"/>
              <w:left w:w="100" w:type="dxa"/>
              <w:bottom w:w="100" w:type="dxa"/>
              <w:right w:w="100" w:type="dxa"/>
            </w:tcMar>
          </w:tcPr>
          <w:p w14:paraId="5A9B56EE" w14:textId="0D046AF4" w:rsidR="00223FF9" w:rsidRPr="009718E9" w:rsidRDefault="009718E9">
            <w:pPr>
              <w:widowControl w:val="0"/>
              <w:spacing w:line="240" w:lineRule="auto"/>
              <w:jc w:val="center"/>
              <w:rPr>
                <w:sz w:val="60"/>
                <w:szCs w:val="60"/>
              </w:rPr>
            </w:pPr>
            <w:r w:rsidRPr="009718E9">
              <w:rPr>
                <w:sz w:val="60"/>
                <w:szCs w:val="60"/>
              </w:rPr>
              <w:t>□</w:t>
            </w:r>
          </w:p>
        </w:tc>
        <w:tc>
          <w:tcPr>
            <w:tcW w:w="8340" w:type="dxa"/>
            <w:shd w:val="clear" w:color="auto" w:fill="auto"/>
            <w:tcMar>
              <w:top w:w="100" w:type="dxa"/>
              <w:left w:w="100" w:type="dxa"/>
              <w:bottom w:w="100" w:type="dxa"/>
              <w:right w:w="100" w:type="dxa"/>
            </w:tcMar>
          </w:tcPr>
          <w:p w14:paraId="1462E020" w14:textId="77777777" w:rsidR="00223FF9" w:rsidRDefault="00000000">
            <w:pPr>
              <w:widowControl w:val="0"/>
              <w:pBdr>
                <w:top w:val="nil"/>
                <w:left w:val="nil"/>
                <w:bottom w:val="nil"/>
                <w:right w:val="nil"/>
                <w:between w:val="nil"/>
              </w:pBdr>
              <w:spacing w:line="240" w:lineRule="auto"/>
              <w:rPr>
                <w:sz w:val="24"/>
                <w:szCs w:val="24"/>
              </w:rPr>
            </w:pPr>
            <w:r>
              <w:rPr>
                <w:b/>
                <w:sz w:val="24"/>
                <w:szCs w:val="24"/>
              </w:rPr>
              <w:t xml:space="preserve">Where in your assignment have you demonstrated knowledge from your module? </w:t>
            </w:r>
            <w:r>
              <w:rPr>
                <w:sz w:val="24"/>
                <w:szCs w:val="24"/>
              </w:rPr>
              <w:t xml:space="preserve">Assignments are set to help you learn the module content. For example, if your assignment asks you to apply a theory, it is likely some relevant theories have been covered in your lectures. </w:t>
            </w:r>
          </w:p>
        </w:tc>
      </w:tr>
      <w:tr w:rsidR="00223FF9" w14:paraId="6FCC670D" w14:textId="77777777">
        <w:tc>
          <w:tcPr>
            <w:tcW w:w="435" w:type="dxa"/>
            <w:shd w:val="clear" w:color="auto" w:fill="auto"/>
            <w:tcMar>
              <w:top w:w="100" w:type="dxa"/>
              <w:left w:w="100" w:type="dxa"/>
              <w:bottom w:w="100" w:type="dxa"/>
              <w:right w:w="100" w:type="dxa"/>
            </w:tcMar>
          </w:tcPr>
          <w:p w14:paraId="2ABD94D1" w14:textId="77777777" w:rsidR="00223FF9" w:rsidRDefault="00000000">
            <w:pPr>
              <w:widowControl w:val="0"/>
              <w:spacing w:line="240" w:lineRule="auto"/>
              <w:rPr>
                <w:sz w:val="24"/>
                <w:szCs w:val="24"/>
              </w:rPr>
            </w:pPr>
            <w:r>
              <w:rPr>
                <w:sz w:val="24"/>
                <w:szCs w:val="24"/>
              </w:rPr>
              <w:t>3</w:t>
            </w:r>
          </w:p>
        </w:tc>
        <w:tc>
          <w:tcPr>
            <w:tcW w:w="1005" w:type="dxa"/>
            <w:shd w:val="clear" w:color="auto" w:fill="CFE2F3"/>
            <w:tcMar>
              <w:top w:w="100" w:type="dxa"/>
              <w:left w:w="100" w:type="dxa"/>
              <w:bottom w:w="100" w:type="dxa"/>
              <w:right w:w="100" w:type="dxa"/>
            </w:tcMar>
          </w:tcPr>
          <w:p w14:paraId="4602DFCE" w14:textId="7D87C0CB" w:rsidR="00223FF9" w:rsidRPr="009718E9" w:rsidRDefault="009718E9">
            <w:pPr>
              <w:widowControl w:val="0"/>
              <w:spacing w:line="240" w:lineRule="auto"/>
              <w:jc w:val="center"/>
              <w:rPr>
                <w:sz w:val="60"/>
                <w:szCs w:val="60"/>
              </w:rPr>
            </w:pPr>
            <w:r w:rsidRPr="009718E9">
              <w:rPr>
                <w:sz w:val="60"/>
                <w:szCs w:val="60"/>
              </w:rPr>
              <w:t>□</w:t>
            </w:r>
          </w:p>
        </w:tc>
        <w:tc>
          <w:tcPr>
            <w:tcW w:w="8340" w:type="dxa"/>
            <w:shd w:val="clear" w:color="auto" w:fill="auto"/>
            <w:tcMar>
              <w:top w:w="100" w:type="dxa"/>
              <w:left w:w="100" w:type="dxa"/>
              <w:bottom w:w="100" w:type="dxa"/>
              <w:right w:w="100" w:type="dxa"/>
            </w:tcMar>
          </w:tcPr>
          <w:p w14:paraId="7750BF6B" w14:textId="77777777" w:rsidR="00223FF9" w:rsidRDefault="00000000">
            <w:pPr>
              <w:widowControl w:val="0"/>
              <w:pBdr>
                <w:top w:val="nil"/>
                <w:left w:val="nil"/>
                <w:bottom w:val="nil"/>
                <w:right w:val="nil"/>
                <w:between w:val="nil"/>
              </w:pBdr>
              <w:spacing w:line="240" w:lineRule="auto"/>
              <w:rPr>
                <w:sz w:val="24"/>
                <w:szCs w:val="24"/>
              </w:rPr>
            </w:pPr>
            <w:r>
              <w:rPr>
                <w:b/>
                <w:sz w:val="24"/>
                <w:szCs w:val="24"/>
              </w:rPr>
              <w:t>Have you checked the marking criteria?</w:t>
            </w:r>
            <w:r>
              <w:rPr>
                <w:sz w:val="24"/>
                <w:szCs w:val="24"/>
              </w:rPr>
              <w:t xml:space="preserve"> Don’t worry about judging whether your work is ‘excellent / good / satisfactory’, instead look at the skills or abilities you are being asked to show. For example, if it mentions an awareness of equality and diversity, can you point to specific places in your assignment where you demonstrate this? </w:t>
            </w:r>
          </w:p>
        </w:tc>
      </w:tr>
      <w:tr w:rsidR="00223FF9" w14:paraId="2BC23B61" w14:textId="77777777">
        <w:tc>
          <w:tcPr>
            <w:tcW w:w="435" w:type="dxa"/>
            <w:shd w:val="clear" w:color="auto" w:fill="auto"/>
            <w:tcMar>
              <w:top w:w="100" w:type="dxa"/>
              <w:left w:w="100" w:type="dxa"/>
              <w:bottom w:w="100" w:type="dxa"/>
              <w:right w:w="100" w:type="dxa"/>
            </w:tcMar>
          </w:tcPr>
          <w:p w14:paraId="0F9A4F3E" w14:textId="77777777" w:rsidR="00223FF9" w:rsidRDefault="00000000">
            <w:pPr>
              <w:widowControl w:val="0"/>
              <w:spacing w:line="240" w:lineRule="auto"/>
              <w:rPr>
                <w:sz w:val="24"/>
                <w:szCs w:val="24"/>
              </w:rPr>
            </w:pPr>
            <w:r>
              <w:rPr>
                <w:sz w:val="24"/>
                <w:szCs w:val="24"/>
              </w:rPr>
              <w:t>4</w:t>
            </w:r>
          </w:p>
        </w:tc>
        <w:tc>
          <w:tcPr>
            <w:tcW w:w="1005" w:type="dxa"/>
            <w:shd w:val="clear" w:color="auto" w:fill="CFE2F3"/>
            <w:tcMar>
              <w:top w:w="100" w:type="dxa"/>
              <w:left w:w="100" w:type="dxa"/>
              <w:bottom w:w="100" w:type="dxa"/>
              <w:right w:w="100" w:type="dxa"/>
            </w:tcMar>
          </w:tcPr>
          <w:p w14:paraId="2DDEB832" w14:textId="5BFC27C0" w:rsidR="00223FF9" w:rsidRPr="009718E9" w:rsidRDefault="009718E9">
            <w:pPr>
              <w:widowControl w:val="0"/>
              <w:spacing w:line="240" w:lineRule="auto"/>
              <w:jc w:val="center"/>
              <w:rPr>
                <w:sz w:val="60"/>
                <w:szCs w:val="60"/>
              </w:rPr>
            </w:pPr>
            <w:r w:rsidRPr="009718E9">
              <w:rPr>
                <w:sz w:val="60"/>
                <w:szCs w:val="60"/>
              </w:rPr>
              <w:t>□</w:t>
            </w:r>
          </w:p>
        </w:tc>
        <w:tc>
          <w:tcPr>
            <w:tcW w:w="8340" w:type="dxa"/>
            <w:shd w:val="clear" w:color="auto" w:fill="auto"/>
            <w:tcMar>
              <w:top w:w="100" w:type="dxa"/>
              <w:left w:w="100" w:type="dxa"/>
              <w:bottom w:w="100" w:type="dxa"/>
              <w:right w:w="100" w:type="dxa"/>
            </w:tcMar>
          </w:tcPr>
          <w:p w14:paraId="544D1241" w14:textId="77777777" w:rsidR="00223FF9" w:rsidRDefault="00000000">
            <w:pPr>
              <w:widowControl w:val="0"/>
              <w:pBdr>
                <w:top w:val="nil"/>
                <w:left w:val="nil"/>
                <w:bottom w:val="nil"/>
                <w:right w:val="nil"/>
                <w:between w:val="nil"/>
              </w:pBdr>
              <w:spacing w:line="240" w:lineRule="auto"/>
              <w:rPr>
                <w:sz w:val="24"/>
                <w:szCs w:val="24"/>
              </w:rPr>
            </w:pPr>
            <w:r>
              <w:rPr>
                <w:b/>
                <w:sz w:val="24"/>
                <w:szCs w:val="24"/>
              </w:rPr>
              <w:t>Have you done a high-level read through checking for structure and relevance?</w:t>
            </w:r>
            <w:r>
              <w:rPr>
                <w:sz w:val="24"/>
                <w:szCs w:val="24"/>
              </w:rPr>
              <w:t xml:space="preserve"> Do all your paragraphs have one clear point? Are all your points supported by relevant evidence? Is there any unnecessary repetition? </w:t>
            </w:r>
          </w:p>
        </w:tc>
      </w:tr>
      <w:tr w:rsidR="00223FF9" w14:paraId="332A6013" w14:textId="77777777">
        <w:tc>
          <w:tcPr>
            <w:tcW w:w="435" w:type="dxa"/>
            <w:shd w:val="clear" w:color="auto" w:fill="auto"/>
            <w:tcMar>
              <w:top w:w="100" w:type="dxa"/>
              <w:left w:w="100" w:type="dxa"/>
              <w:bottom w:w="100" w:type="dxa"/>
              <w:right w:w="100" w:type="dxa"/>
            </w:tcMar>
          </w:tcPr>
          <w:p w14:paraId="556CC411" w14:textId="77777777" w:rsidR="00223FF9" w:rsidRDefault="00000000">
            <w:pPr>
              <w:widowControl w:val="0"/>
              <w:spacing w:line="240" w:lineRule="auto"/>
              <w:rPr>
                <w:sz w:val="24"/>
                <w:szCs w:val="24"/>
              </w:rPr>
            </w:pPr>
            <w:r>
              <w:rPr>
                <w:sz w:val="24"/>
                <w:szCs w:val="24"/>
              </w:rPr>
              <w:t>5</w:t>
            </w:r>
          </w:p>
        </w:tc>
        <w:tc>
          <w:tcPr>
            <w:tcW w:w="1005" w:type="dxa"/>
            <w:shd w:val="clear" w:color="auto" w:fill="CFE2F3"/>
            <w:tcMar>
              <w:top w:w="100" w:type="dxa"/>
              <w:left w:w="100" w:type="dxa"/>
              <w:bottom w:w="100" w:type="dxa"/>
              <w:right w:w="100" w:type="dxa"/>
            </w:tcMar>
          </w:tcPr>
          <w:p w14:paraId="48AA931F" w14:textId="738DE243" w:rsidR="00223FF9" w:rsidRPr="009718E9" w:rsidRDefault="009718E9">
            <w:pPr>
              <w:widowControl w:val="0"/>
              <w:spacing w:line="240" w:lineRule="auto"/>
              <w:jc w:val="center"/>
              <w:rPr>
                <w:sz w:val="60"/>
                <w:szCs w:val="60"/>
              </w:rPr>
            </w:pPr>
            <w:r w:rsidRPr="009718E9">
              <w:rPr>
                <w:sz w:val="60"/>
                <w:szCs w:val="60"/>
              </w:rPr>
              <w:t>□</w:t>
            </w:r>
          </w:p>
        </w:tc>
        <w:tc>
          <w:tcPr>
            <w:tcW w:w="8340" w:type="dxa"/>
            <w:shd w:val="clear" w:color="auto" w:fill="auto"/>
            <w:tcMar>
              <w:top w:w="100" w:type="dxa"/>
              <w:left w:w="100" w:type="dxa"/>
              <w:bottom w:w="100" w:type="dxa"/>
              <w:right w:w="100" w:type="dxa"/>
            </w:tcMar>
          </w:tcPr>
          <w:p w14:paraId="52DAE906" w14:textId="77777777" w:rsidR="00223FF9" w:rsidRDefault="00000000">
            <w:pPr>
              <w:widowControl w:val="0"/>
              <w:pBdr>
                <w:top w:val="nil"/>
                <w:left w:val="nil"/>
                <w:bottom w:val="nil"/>
                <w:right w:val="nil"/>
                <w:between w:val="nil"/>
              </w:pBdr>
              <w:spacing w:line="240" w:lineRule="auto"/>
              <w:rPr>
                <w:sz w:val="24"/>
                <w:szCs w:val="24"/>
              </w:rPr>
            </w:pPr>
            <w:r>
              <w:rPr>
                <w:b/>
                <w:sz w:val="24"/>
                <w:szCs w:val="24"/>
              </w:rPr>
              <w:t xml:space="preserve">Have you done a </w:t>
            </w:r>
            <w:proofErr w:type="gramStart"/>
            <w:r>
              <w:rPr>
                <w:b/>
                <w:sz w:val="24"/>
                <w:szCs w:val="24"/>
              </w:rPr>
              <w:t>lower-level</w:t>
            </w:r>
            <w:proofErr w:type="gramEnd"/>
            <w:r>
              <w:rPr>
                <w:b/>
                <w:sz w:val="24"/>
                <w:szCs w:val="24"/>
              </w:rPr>
              <w:t xml:space="preserve"> read through checking for details and referencing?</w:t>
            </w:r>
            <w:r>
              <w:rPr>
                <w:sz w:val="24"/>
                <w:szCs w:val="24"/>
              </w:rPr>
              <w:t xml:space="preserve"> Have you checked for typos, punctuation, capital letters? Have you made sure </w:t>
            </w:r>
            <w:proofErr w:type="gramStart"/>
            <w:r>
              <w:rPr>
                <w:sz w:val="24"/>
                <w:szCs w:val="24"/>
              </w:rPr>
              <w:t>your</w:t>
            </w:r>
            <w:proofErr w:type="gramEnd"/>
            <w:r>
              <w:rPr>
                <w:sz w:val="24"/>
                <w:szCs w:val="24"/>
              </w:rPr>
              <w:t xml:space="preserve"> in-text references and reference list match up and include all the right information?</w:t>
            </w:r>
          </w:p>
        </w:tc>
      </w:tr>
    </w:tbl>
    <w:p w14:paraId="7BB48B05" w14:textId="77777777" w:rsidR="00223FF9" w:rsidRDefault="00223FF9">
      <w:pPr>
        <w:rPr>
          <w:sz w:val="24"/>
          <w:szCs w:val="24"/>
        </w:rPr>
      </w:pPr>
    </w:p>
    <w:p w14:paraId="58464204" w14:textId="77777777" w:rsidR="00223FF9" w:rsidRDefault="00000000">
      <w:pPr>
        <w:jc w:val="center"/>
        <w:rPr>
          <w:sz w:val="24"/>
          <w:szCs w:val="24"/>
        </w:rPr>
      </w:pPr>
      <w:r>
        <w:rPr>
          <w:sz w:val="24"/>
          <w:szCs w:val="24"/>
        </w:rPr>
        <w:t xml:space="preserve">If you can honestly say you have achieved these 5 steps, then you are in a stronger position to submit your assignment. </w:t>
      </w:r>
    </w:p>
    <w:p w14:paraId="1A5F6F65" w14:textId="77777777" w:rsidR="00223FF9" w:rsidRDefault="00223FF9">
      <w:pPr>
        <w:jc w:val="center"/>
        <w:rPr>
          <w:sz w:val="24"/>
          <w:szCs w:val="24"/>
        </w:rPr>
      </w:pPr>
    </w:p>
    <w:p w14:paraId="5A41244C" w14:textId="77777777" w:rsidR="00223FF9" w:rsidRDefault="00000000">
      <w:pPr>
        <w:jc w:val="center"/>
        <w:rPr>
          <w:b/>
          <w:sz w:val="16"/>
          <w:szCs w:val="16"/>
        </w:rPr>
      </w:pPr>
      <w:r>
        <w:rPr>
          <w:sz w:val="24"/>
          <w:szCs w:val="24"/>
        </w:rPr>
        <w:t xml:space="preserve">For more strategies, see our </w:t>
      </w:r>
      <w:hyperlink r:id="rId6">
        <w:r>
          <w:rPr>
            <w:color w:val="1155CC"/>
            <w:sz w:val="24"/>
            <w:szCs w:val="24"/>
            <w:u w:val="single"/>
          </w:rPr>
          <w:t>Editing and Proofreading resource page</w:t>
        </w:r>
      </w:hyperlink>
    </w:p>
    <w:sectPr w:rsidR="00223FF9">
      <w:headerReference w:type="default" r:id="rId7"/>
      <w:pgSz w:w="11909" w:h="16834"/>
      <w:pgMar w:top="708" w:right="1440" w:bottom="97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DC964" w14:textId="77777777" w:rsidR="0030656E" w:rsidRDefault="0030656E">
      <w:pPr>
        <w:spacing w:line="240" w:lineRule="auto"/>
      </w:pPr>
      <w:r>
        <w:separator/>
      </w:r>
    </w:p>
  </w:endnote>
  <w:endnote w:type="continuationSeparator" w:id="0">
    <w:p w14:paraId="2BA58BC6" w14:textId="77777777" w:rsidR="0030656E" w:rsidRDefault="003065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93645" w14:textId="77777777" w:rsidR="0030656E" w:rsidRDefault="0030656E">
      <w:pPr>
        <w:spacing w:line="240" w:lineRule="auto"/>
      </w:pPr>
      <w:r>
        <w:separator/>
      </w:r>
    </w:p>
  </w:footnote>
  <w:footnote w:type="continuationSeparator" w:id="0">
    <w:p w14:paraId="6D46331F" w14:textId="77777777" w:rsidR="0030656E" w:rsidRDefault="003065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8DCB" w14:textId="77777777" w:rsidR="00223FF9" w:rsidRDefault="00000000">
    <w:pPr>
      <w:jc w:val="right"/>
    </w:pPr>
    <w:r>
      <w:rPr>
        <w:noProof/>
      </w:rPr>
      <w:drawing>
        <wp:inline distT="19050" distB="19050" distL="19050" distR="19050" wp14:anchorId="136C58AA" wp14:editId="3E92205D">
          <wp:extent cx="1491680" cy="805815"/>
          <wp:effectExtent l="0" t="0" r="0" b="0"/>
          <wp:docPr id="6" name="image6.png" descr="logo with the text: Centre for Academic Development- Enhancing Student Success"/>
          <wp:cNvGraphicFramePr/>
          <a:graphic xmlns:a="http://schemas.openxmlformats.org/drawingml/2006/main">
            <a:graphicData uri="http://schemas.openxmlformats.org/drawingml/2006/picture">
              <pic:pic xmlns:pic="http://schemas.openxmlformats.org/drawingml/2006/picture">
                <pic:nvPicPr>
                  <pic:cNvPr id="0" name="image6.png" descr="logo with the text: Centre for Academic Development- Enhancing Student Success"/>
                  <pic:cNvPicPr preferRelativeResize="0"/>
                </pic:nvPicPr>
                <pic:blipFill>
                  <a:blip r:embed="rId1"/>
                  <a:srcRect/>
                  <a:stretch>
                    <a:fillRect/>
                  </a:stretch>
                </pic:blipFill>
                <pic:spPr>
                  <a:xfrm>
                    <a:off x="0" y="0"/>
                    <a:ext cx="1491680" cy="80581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FF9"/>
    <w:rsid w:val="00223FF9"/>
    <w:rsid w:val="0030656E"/>
    <w:rsid w:val="00971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89E86"/>
  <w15:docId w15:val="{F417635C-E320-488D-9063-1FBEA53E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ookes.ac.uk/students/academic-development/online-resources/editing-and-proofreadi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 Reid</cp:lastModifiedBy>
  <cp:revision>2</cp:revision>
  <dcterms:created xsi:type="dcterms:W3CDTF">2023-12-12T15:40:00Z</dcterms:created>
  <dcterms:modified xsi:type="dcterms:W3CDTF">2023-12-12T15:40:00Z</dcterms:modified>
</cp:coreProperties>
</file>